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9E2F3" w:themeColor="accent5" w:themeTint="33"/>
  <w:body>
    <w:p w:rsidR="005F240A" w:rsidRDefault="0067750E" w:rsidP="0067750E">
      <w:pPr>
        <w:jc w:val="center"/>
        <w:rPr>
          <w:b/>
          <w:sz w:val="24"/>
          <w:szCs w:val="24"/>
          <w:u w:val="single"/>
        </w:rPr>
      </w:pPr>
      <w:r w:rsidRPr="00270107">
        <w:rPr>
          <w:b/>
          <w:sz w:val="24"/>
          <w:szCs w:val="24"/>
          <w:u w:val="single"/>
        </w:rPr>
        <w:t>WIT-LGBTQ: Professional Development for Staff</w:t>
      </w:r>
    </w:p>
    <w:p w:rsidR="00682C91" w:rsidRPr="00270107" w:rsidRDefault="00682C91" w:rsidP="0067750E">
      <w:pPr>
        <w:jc w:val="center"/>
        <w:rPr>
          <w:b/>
          <w:sz w:val="24"/>
          <w:szCs w:val="24"/>
          <w:u w:val="single"/>
        </w:rPr>
      </w:pPr>
    </w:p>
    <w:p w:rsidR="00270107" w:rsidRDefault="0067750E" w:rsidP="0067750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 your school’s LGBTQ Safe Badge Point Person, please deliver a 15-30 minute LGBTQ Safe Badge mini presentation to your school’s faculty/staff. Please use the knowledge learned from the Safe Badge </w:t>
      </w:r>
      <w:proofErr w:type="spellStart"/>
      <w:r>
        <w:rPr>
          <w:b/>
          <w:sz w:val="24"/>
          <w:szCs w:val="24"/>
        </w:rPr>
        <w:t>brainshark</w:t>
      </w:r>
      <w:proofErr w:type="spellEnd"/>
      <w:r>
        <w:rPr>
          <w:b/>
          <w:sz w:val="24"/>
          <w:szCs w:val="24"/>
        </w:rPr>
        <w:t xml:space="preserve">. </w:t>
      </w:r>
    </w:p>
    <w:p w:rsidR="0067750E" w:rsidRDefault="0067750E" w:rsidP="0067750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The followin</w:t>
      </w:r>
      <w:r w:rsidR="00270107">
        <w:rPr>
          <w:b/>
          <w:sz w:val="24"/>
          <w:szCs w:val="24"/>
        </w:rPr>
        <w:t xml:space="preserve">g topics should be discussed at </w:t>
      </w:r>
      <w:r>
        <w:rPr>
          <w:b/>
          <w:sz w:val="24"/>
          <w:szCs w:val="24"/>
        </w:rPr>
        <w:t>your brief staff presentation:</w:t>
      </w:r>
    </w:p>
    <w:p w:rsidR="0067750E" w:rsidRDefault="002B4F8B" w:rsidP="0027010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70107">
        <w:rPr>
          <w:b/>
          <w:sz w:val="24"/>
          <w:szCs w:val="24"/>
        </w:rPr>
        <w:t>Please share your role as the LGBTQ Safe Badge Point Person for your school. Let staff know that all schools have a point person who has received a mini-training via the “Ensuring LGBTQ Health and Safety Safe Badge Training.”</w:t>
      </w:r>
    </w:p>
    <w:p w:rsidR="00270107" w:rsidRPr="00270107" w:rsidRDefault="00270107" w:rsidP="00270107">
      <w:pPr>
        <w:pStyle w:val="ListParagraph"/>
        <w:rPr>
          <w:b/>
          <w:sz w:val="24"/>
          <w:szCs w:val="24"/>
        </w:rPr>
      </w:pPr>
    </w:p>
    <w:p w:rsidR="002B4F8B" w:rsidRDefault="002B4F8B" w:rsidP="0027010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270107">
        <w:rPr>
          <w:b/>
          <w:sz w:val="24"/>
          <w:szCs w:val="24"/>
        </w:rPr>
        <w:t xml:space="preserve">Let staff know why an “LGBTQ Safe Badge Point Person” is important at your school site. Consider siting statistics from the </w:t>
      </w:r>
      <w:proofErr w:type="spellStart"/>
      <w:r w:rsidRPr="00270107">
        <w:rPr>
          <w:b/>
          <w:sz w:val="24"/>
          <w:szCs w:val="24"/>
        </w:rPr>
        <w:t>brainshark</w:t>
      </w:r>
      <w:proofErr w:type="spellEnd"/>
      <w:r w:rsidRPr="00270107">
        <w:rPr>
          <w:b/>
          <w:sz w:val="24"/>
          <w:szCs w:val="24"/>
        </w:rPr>
        <w:t xml:space="preserve"> or statistics found in the “LGBTQ Critical Support Guide.”</w:t>
      </w:r>
    </w:p>
    <w:p w:rsidR="00270107" w:rsidRPr="00270107" w:rsidRDefault="00270107" w:rsidP="00270107">
      <w:pPr>
        <w:pStyle w:val="ListParagraph"/>
        <w:rPr>
          <w:b/>
          <w:sz w:val="24"/>
          <w:szCs w:val="24"/>
        </w:rPr>
      </w:pPr>
    </w:p>
    <w:p w:rsidR="00270107" w:rsidRDefault="002B4F8B" w:rsidP="00270107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70107">
        <w:rPr>
          <w:b/>
          <w:sz w:val="24"/>
          <w:szCs w:val="24"/>
        </w:rPr>
        <w:t xml:space="preserve">Remind staff of the policies and guidelines discussed in the </w:t>
      </w:r>
      <w:proofErr w:type="spellStart"/>
      <w:r w:rsidRPr="00270107">
        <w:rPr>
          <w:b/>
          <w:sz w:val="24"/>
          <w:szCs w:val="24"/>
        </w:rPr>
        <w:t>brainshark</w:t>
      </w:r>
      <w:proofErr w:type="spellEnd"/>
      <w:r w:rsidRPr="00270107">
        <w:rPr>
          <w:b/>
          <w:sz w:val="24"/>
          <w:szCs w:val="24"/>
        </w:rPr>
        <w:t xml:space="preserve"> and written in the LGBTQ Critical Support Guide at browardprevention.org/diversity/</w:t>
      </w:r>
      <w:proofErr w:type="spellStart"/>
      <w:r w:rsidRPr="00270107">
        <w:rPr>
          <w:b/>
          <w:sz w:val="24"/>
          <w:szCs w:val="24"/>
        </w:rPr>
        <w:t>lgbtq</w:t>
      </w:r>
      <w:proofErr w:type="spellEnd"/>
      <w:r w:rsidRPr="00270107">
        <w:rPr>
          <w:b/>
          <w:sz w:val="24"/>
          <w:szCs w:val="24"/>
        </w:rPr>
        <w:t xml:space="preserve"> to ensure the safety and well-being of LGBTQ students. All staff are responsible for ensuring schools are inclusive, welcoming spaces for all students.</w:t>
      </w:r>
    </w:p>
    <w:p w:rsidR="00270107" w:rsidRPr="00270107" w:rsidRDefault="00270107" w:rsidP="00270107">
      <w:pPr>
        <w:pStyle w:val="ListParagraph"/>
        <w:rPr>
          <w:b/>
          <w:sz w:val="24"/>
          <w:szCs w:val="24"/>
        </w:rPr>
      </w:pPr>
    </w:p>
    <w:p w:rsidR="00270107" w:rsidRPr="00270107" w:rsidRDefault="00270107" w:rsidP="00270107">
      <w:pPr>
        <w:pStyle w:val="ListParagraph"/>
        <w:jc w:val="both"/>
        <w:rPr>
          <w:b/>
          <w:sz w:val="24"/>
          <w:szCs w:val="24"/>
        </w:rPr>
      </w:pPr>
    </w:p>
    <w:p w:rsidR="002B4F8B" w:rsidRDefault="002B4F8B" w:rsidP="00270107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70107">
        <w:rPr>
          <w:b/>
          <w:sz w:val="24"/>
          <w:szCs w:val="24"/>
        </w:rPr>
        <w:t>Suggest that at some point all staff visit browardprevention.org/diversity/</w:t>
      </w:r>
      <w:proofErr w:type="spellStart"/>
      <w:r w:rsidRPr="00270107">
        <w:rPr>
          <w:b/>
          <w:sz w:val="24"/>
          <w:szCs w:val="24"/>
        </w:rPr>
        <w:t>lgbtq</w:t>
      </w:r>
      <w:proofErr w:type="spellEnd"/>
      <w:r w:rsidRPr="00270107">
        <w:rPr>
          <w:b/>
          <w:sz w:val="24"/>
          <w:szCs w:val="24"/>
        </w:rPr>
        <w:t xml:space="preserve"> to watch the video entitled “Ensuring LGBTQ Health and Safety” and  </w:t>
      </w:r>
      <w:r w:rsidR="00270107">
        <w:rPr>
          <w:b/>
          <w:sz w:val="24"/>
          <w:szCs w:val="24"/>
        </w:rPr>
        <w:t xml:space="preserve"> </w:t>
      </w:r>
      <w:r w:rsidRPr="00270107">
        <w:rPr>
          <w:b/>
          <w:sz w:val="24"/>
          <w:szCs w:val="24"/>
        </w:rPr>
        <w:t>review the “LGBTQ Critical Support Guide.”</w:t>
      </w:r>
    </w:p>
    <w:p w:rsidR="00270107" w:rsidRPr="00270107" w:rsidRDefault="00270107" w:rsidP="00270107">
      <w:pPr>
        <w:pStyle w:val="ListParagraph"/>
        <w:jc w:val="both"/>
        <w:rPr>
          <w:b/>
          <w:sz w:val="24"/>
          <w:szCs w:val="24"/>
        </w:rPr>
      </w:pPr>
    </w:p>
    <w:p w:rsidR="00270107" w:rsidRPr="00270107" w:rsidRDefault="002B4F8B" w:rsidP="00270107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70107">
        <w:rPr>
          <w:b/>
          <w:sz w:val="24"/>
          <w:szCs w:val="24"/>
        </w:rPr>
        <w:t xml:space="preserve">Remind staff of the importance of intervening in anti-LGBT harassment. </w:t>
      </w:r>
    </w:p>
    <w:p w:rsidR="00270107" w:rsidRPr="00270107" w:rsidRDefault="00270107" w:rsidP="00270107">
      <w:pPr>
        <w:pStyle w:val="ListParagraph"/>
        <w:jc w:val="both"/>
        <w:rPr>
          <w:b/>
          <w:sz w:val="24"/>
          <w:szCs w:val="24"/>
        </w:rPr>
      </w:pPr>
    </w:p>
    <w:p w:rsidR="002B4F8B" w:rsidRDefault="002B4F8B" w:rsidP="00270107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70107">
        <w:rPr>
          <w:b/>
          <w:sz w:val="24"/>
          <w:szCs w:val="24"/>
        </w:rPr>
        <w:t>Educate staff about the “markers” explained in the “Ensuring LGBTQ Health and Safety Safe Badge Training,” such as but not limited to district safe space posters and stickers.</w:t>
      </w:r>
    </w:p>
    <w:p w:rsidR="00270107" w:rsidRPr="00270107" w:rsidRDefault="00270107" w:rsidP="00270107">
      <w:pPr>
        <w:pStyle w:val="ListParagraph"/>
        <w:jc w:val="both"/>
        <w:rPr>
          <w:b/>
          <w:sz w:val="24"/>
          <w:szCs w:val="24"/>
        </w:rPr>
      </w:pPr>
    </w:p>
    <w:p w:rsidR="002B4F8B" w:rsidRDefault="00270107" w:rsidP="00270107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70107">
        <w:rPr>
          <w:b/>
          <w:sz w:val="24"/>
          <w:szCs w:val="24"/>
        </w:rPr>
        <w:t>Educate staff about using “inclusive language” explained in the “Ensuring LGBTQ Health and Safety Safe Badge Training,” such as not assuming heterosexuality.</w:t>
      </w:r>
    </w:p>
    <w:p w:rsidR="00270107" w:rsidRPr="00270107" w:rsidRDefault="00270107" w:rsidP="00270107">
      <w:pPr>
        <w:pStyle w:val="ListParagraph"/>
        <w:jc w:val="both"/>
        <w:rPr>
          <w:b/>
          <w:sz w:val="24"/>
          <w:szCs w:val="24"/>
        </w:rPr>
      </w:pPr>
    </w:p>
    <w:p w:rsidR="00270107" w:rsidRPr="00270107" w:rsidRDefault="00270107" w:rsidP="00270107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70107">
        <w:rPr>
          <w:b/>
          <w:sz w:val="24"/>
          <w:szCs w:val="24"/>
        </w:rPr>
        <w:t>Discuss resources that are listed in the “LGBTQ Safe Badge Resource Document” at browa</w:t>
      </w:r>
      <w:r w:rsidR="00E85C45">
        <w:rPr>
          <w:b/>
          <w:sz w:val="24"/>
          <w:szCs w:val="24"/>
        </w:rPr>
        <w:t>rdprevention.org/diversity/</w:t>
      </w:r>
      <w:proofErr w:type="spellStart"/>
      <w:r w:rsidR="00E85C45">
        <w:rPr>
          <w:b/>
          <w:sz w:val="24"/>
          <w:szCs w:val="24"/>
        </w:rPr>
        <w:t>lgbtq</w:t>
      </w:r>
      <w:proofErr w:type="spellEnd"/>
      <w:r w:rsidR="00E85C45">
        <w:rPr>
          <w:b/>
          <w:sz w:val="24"/>
          <w:szCs w:val="24"/>
        </w:rPr>
        <w:t xml:space="preserve"> and look for “workshops, webinars, </w:t>
      </w:r>
      <w:proofErr w:type="gramStart"/>
      <w:r w:rsidR="00E85C45">
        <w:rPr>
          <w:b/>
          <w:sz w:val="24"/>
          <w:szCs w:val="24"/>
        </w:rPr>
        <w:t>trainings</w:t>
      </w:r>
      <w:proofErr w:type="gramEnd"/>
      <w:r w:rsidR="00E85C45">
        <w:rPr>
          <w:b/>
          <w:sz w:val="24"/>
          <w:szCs w:val="24"/>
        </w:rPr>
        <w:t>.”</w:t>
      </w:r>
      <w:bookmarkStart w:id="0" w:name="_GoBack"/>
      <w:bookmarkEnd w:id="0"/>
    </w:p>
    <w:p w:rsidR="002B4F8B" w:rsidRPr="00270107" w:rsidRDefault="002B4F8B" w:rsidP="00270107">
      <w:pPr>
        <w:jc w:val="both"/>
        <w:rPr>
          <w:b/>
          <w:sz w:val="24"/>
          <w:szCs w:val="24"/>
        </w:rPr>
      </w:pPr>
    </w:p>
    <w:sectPr w:rsidR="002B4F8B" w:rsidRPr="00270107" w:rsidSect="0067750E">
      <w:pgSz w:w="12240" w:h="15840"/>
      <w:pgMar w:top="1440" w:right="1440" w:bottom="1440" w:left="1440" w:header="720" w:footer="720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62274"/>
    <w:multiLevelType w:val="hybridMultilevel"/>
    <w:tmpl w:val="D14CF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50E"/>
    <w:rsid w:val="00270107"/>
    <w:rsid w:val="002B4F8B"/>
    <w:rsid w:val="005F240A"/>
    <w:rsid w:val="0067750E"/>
    <w:rsid w:val="00682C91"/>
    <w:rsid w:val="00A77DB1"/>
    <w:rsid w:val="00E8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E6FD43-401A-45AD-BAA4-230A209B5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1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2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C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A. Palazzo</dc:creator>
  <cp:keywords/>
  <dc:description/>
  <cp:lastModifiedBy>Denise A. Palazzo</cp:lastModifiedBy>
  <cp:revision>6</cp:revision>
  <cp:lastPrinted>2015-10-22T16:30:00Z</cp:lastPrinted>
  <dcterms:created xsi:type="dcterms:W3CDTF">2015-10-22T16:00:00Z</dcterms:created>
  <dcterms:modified xsi:type="dcterms:W3CDTF">2015-11-12T18:50:00Z</dcterms:modified>
</cp:coreProperties>
</file>